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95165" w14:textId="77777777"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 xml:space="preserve">THIS IS THE QUESTION: </w:t>
      </w:r>
    </w:p>
    <w:p w14:paraId="4B39E623" w14:textId="7A6821E5"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During the months of January and February, there were news stories in the state of Georgia about different agencies failing to follow the phased roll-out of the Covid-19 vaccinations. </w:t>
      </w:r>
    </w:p>
    <w:p w14:paraId="073EA8BB" w14:textId="77777777"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a.  Find news stories discussing the situations in Elberton, Georgia and Rome, Georgia.  Include citations for your findings.</w:t>
      </w:r>
    </w:p>
    <w:p w14:paraId="09DBC383" w14:textId="77777777"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b. How does this week's readings help you better understand these incidents of street-level divergence?</w:t>
      </w:r>
    </w:p>
    <w:p w14:paraId="4EE82732" w14:textId="77777777"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c. Were the consequences for each of these situations the same?  Why or why not?</w:t>
      </w:r>
    </w:p>
    <w:p w14:paraId="1CA1BC80" w14:textId="77777777"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p>
    <w:p w14:paraId="579F655F" w14:textId="77777777"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p>
    <w:p w14:paraId="75E8B9C4" w14:textId="77777777"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 xml:space="preserve">THIS IS THE OTHER STUDENTS RESPONSE: </w:t>
      </w:r>
    </w:p>
    <w:p w14:paraId="4414110E" w14:textId="21A29988"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w:t>
      </w:r>
      <w:r>
        <w:rPr>
          <w:rFonts w:ascii="Lucida Sans Unicode" w:hAnsi="Lucida Sans Unicode" w:cs="Lucida Sans Unicode"/>
          <w:color w:val="494C4E"/>
          <w:spacing w:val="3"/>
          <w:sz w:val="29"/>
          <w:szCs w:val="29"/>
        </w:rPr>
        <w:t xml:space="preserve">These news stories definitely </w:t>
      </w:r>
      <w:proofErr w:type="gramStart"/>
      <w:r>
        <w:rPr>
          <w:rFonts w:ascii="Lucida Sans Unicode" w:hAnsi="Lucida Sans Unicode" w:cs="Lucida Sans Unicode"/>
          <w:color w:val="494C4E"/>
          <w:spacing w:val="3"/>
          <w:sz w:val="29"/>
          <w:szCs w:val="29"/>
        </w:rPr>
        <w:t>peaked</w:t>
      </w:r>
      <w:proofErr w:type="gramEnd"/>
      <w:r>
        <w:rPr>
          <w:rFonts w:ascii="Lucida Sans Unicode" w:hAnsi="Lucida Sans Unicode" w:cs="Lucida Sans Unicode"/>
          <w:color w:val="494C4E"/>
          <w:spacing w:val="3"/>
          <w:sz w:val="29"/>
          <w:szCs w:val="29"/>
        </w:rPr>
        <w:t xml:space="preserve"> my interest and are intriguing examples of divergence. In Elberton, the local health department made the decision to vaccinate teachers ahead of the Governor's phased approach (</w:t>
      </w:r>
      <w:proofErr w:type="spellStart"/>
      <w:r>
        <w:rPr>
          <w:rFonts w:ascii="Lucida Sans Unicode" w:hAnsi="Lucida Sans Unicode" w:cs="Lucida Sans Unicode"/>
          <w:color w:val="494C4E"/>
          <w:spacing w:val="3"/>
          <w:sz w:val="29"/>
          <w:szCs w:val="29"/>
        </w:rPr>
        <w:t>Tygami</w:t>
      </w:r>
      <w:proofErr w:type="spellEnd"/>
      <w:r>
        <w:rPr>
          <w:rFonts w:ascii="Lucida Sans Unicode" w:hAnsi="Lucida Sans Unicode" w:cs="Lucida Sans Unicode"/>
          <w:color w:val="494C4E"/>
          <w:spacing w:val="3"/>
          <w:sz w:val="29"/>
          <w:szCs w:val="29"/>
        </w:rPr>
        <w:t>, 2021). In Rome, the local hospital allowed family members of employees to "jump in line" and receive the vaccination before they were eligible (Hart, 2021). </w:t>
      </w:r>
    </w:p>
    <w:p w14:paraId="50DF0D0B" w14:textId="77777777"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 xml:space="preserve">The Elberton case was an example of divergence that was transparent and other-serving motivated. The county made the decision to ignore the state's vaccine roll-out plan because </w:t>
      </w:r>
      <w:proofErr w:type="spellStart"/>
      <w:r>
        <w:rPr>
          <w:rFonts w:ascii="Lucida Sans Unicode" w:hAnsi="Lucida Sans Unicode" w:cs="Lucida Sans Unicode"/>
          <w:color w:val="494C4E"/>
          <w:spacing w:val="3"/>
          <w:sz w:val="29"/>
          <w:szCs w:val="29"/>
        </w:rPr>
        <w:t>the</w:t>
      </w:r>
      <w:proofErr w:type="spellEnd"/>
      <w:r>
        <w:rPr>
          <w:rFonts w:ascii="Lucida Sans Unicode" w:hAnsi="Lucida Sans Unicode" w:cs="Lucida Sans Unicode"/>
          <w:color w:val="494C4E"/>
          <w:spacing w:val="3"/>
          <w:sz w:val="29"/>
          <w:szCs w:val="29"/>
        </w:rPr>
        <w:t xml:space="preserve"> </w:t>
      </w:r>
      <w:r>
        <w:rPr>
          <w:rFonts w:ascii="Lucida Sans Unicode" w:hAnsi="Lucida Sans Unicode" w:cs="Lucida Sans Unicode"/>
          <w:color w:val="494C4E"/>
          <w:spacing w:val="3"/>
          <w:sz w:val="29"/>
          <w:szCs w:val="29"/>
        </w:rPr>
        <w:lastRenderedPageBreak/>
        <w:t xml:space="preserve">believed </w:t>
      </w:r>
      <w:proofErr w:type="gramStart"/>
      <w:r>
        <w:rPr>
          <w:rFonts w:ascii="Lucida Sans Unicode" w:hAnsi="Lucida Sans Unicode" w:cs="Lucida Sans Unicode"/>
          <w:color w:val="494C4E"/>
          <w:spacing w:val="3"/>
          <w:sz w:val="29"/>
          <w:szCs w:val="29"/>
        </w:rPr>
        <w:t>school teachers</w:t>
      </w:r>
      <w:proofErr w:type="gramEnd"/>
      <w:r>
        <w:rPr>
          <w:rFonts w:ascii="Lucida Sans Unicode" w:hAnsi="Lucida Sans Unicode" w:cs="Lucida Sans Unicode"/>
          <w:color w:val="494C4E"/>
          <w:spacing w:val="3"/>
          <w:sz w:val="29"/>
          <w:szCs w:val="29"/>
        </w:rPr>
        <w:t xml:space="preserve"> and staff should be prioritized. The penalty was that their vaccine deliveries were suspended. Although the county paid a heavy price, there is indirect evidence that it impacted the state's vaccine prioritization schedule. Later, the Governor announced a change that would prioritize K-12 teachers and staff over other essential workers. </w:t>
      </w:r>
    </w:p>
    <w:p w14:paraId="1804395D" w14:textId="32CAB2FE" w:rsidR="007479B6" w:rsidRDefault="007479B6" w:rsidP="007479B6">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The situation in Rome seems quite different--the divergence seems to have been concealed and the motivation appeared to be self-serving. No policy change resulted and there was reputational harm to the hospital and its executives. In did not find evidence that the hospital's vaccine deliveries were suspended. A review of AJC articles does indicate that there was some confusion about who was eligible under Phase 1a (which was primarily for health care workers). This additional information (and the fact that vaccinated close to 800 family members--I had thought it was only a handful) does make me wonder if the hospital's action are more a result of the confusion of the initial roll-out when the state was still putting the infrastructure and guidance in place.</w:t>
      </w:r>
      <w:r>
        <w:rPr>
          <w:rFonts w:ascii="Lucida Sans Unicode" w:hAnsi="Lucida Sans Unicode" w:cs="Lucida Sans Unicode"/>
          <w:color w:val="494C4E"/>
          <w:spacing w:val="3"/>
          <w:sz w:val="29"/>
          <w:szCs w:val="29"/>
        </w:rPr>
        <w:t>”</w:t>
      </w:r>
    </w:p>
    <w:p w14:paraId="36A2FC16" w14:textId="58F842C5" w:rsidR="007479B6" w:rsidRPr="007479B6" w:rsidRDefault="007479B6" w:rsidP="00617A56">
      <w:pPr>
        <w:rPr>
          <w:b/>
          <w:bCs/>
          <w:sz w:val="36"/>
          <w:szCs w:val="36"/>
        </w:rPr>
      </w:pPr>
      <w:r>
        <w:rPr>
          <w:b/>
          <w:bCs/>
          <w:sz w:val="36"/>
          <w:szCs w:val="36"/>
        </w:rPr>
        <w:t>I NEED YOU TO RESPOND TO THE STUDENT IN 100 WORDS.</w:t>
      </w:r>
    </w:p>
    <w:sectPr w:rsidR="007479B6" w:rsidRPr="007479B6" w:rsidSect="000B0A6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92A54" w14:textId="77777777" w:rsidR="00CD399E" w:rsidRDefault="00CD399E" w:rsidP="000B0A67">
      <w:pPr>
        <w:spacing w:after="0" w:line="240" w:lineRule="auto"/>
      </w:pPr>
      <w:r>
        <w:separator/>
      </w:r>
    </w:p>
  </w:endnote>
  <w:endnote w:type="continuationSeparator" w:id="0">
    <w:p w14:paraId="3CCFF31C" w14:textId="77777777" w:rsidR="00CD399E" w:rsidRDefault="00CD399E" w:rsidP="000B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F8DEE" w14:textId="77777777" w:rsidR="00CD399E" w:rsidRDefault="00CD399E" w:rsidP="000B0A67">
      <w:pPr>
        <w:spacing w:after="0" w:line="240" w:lineRule="auto"/>
      </w:pPr>
      <w:r>
        <w:separator/>
      </w:r>
    </w:p>
  </w:footnote>
  <w:footnote w:type="continuationSeparator" w:id="0">
    <w:p w14:paraId="0BC5365E" w14:textId="77777777" w:rsidR="00CD399E" w:rsidRDefault="00CD399E" w:rsidP="000B0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NjExMDI0szQysDBX0lEKTi0uzszPAykwrAUA/iZYfSwAAAA="/>
  </w:docVars>
  <w:rsids>
    <w:rsidRoot w:val="000C7E83"/>
    <w:rsid w:val="000212E8"/>
    <w:rsid w:val="00074DC9"/>
    <w:rsid w:val="000A5475"/>
    <w:rsid w:val="000B0A67"/>
    <w:rsid w:val="000C7E83"/>
    <w:rsid w:val="00106857"/>
    <w:rsid w:val="001A3E9C"/>
    <w:rsid w:val="001B18D9"/>
    <w:rsid w:val="00325F1F"/>
    <w:rsid w:val="00410444"/>
    <w:rsid w:val="00516B51"/>
    <w:rsid w:val="00526189"/>
    <w:rsid w:val="00613B84"/>
    <w:rsid w:val="00617A56"/>
    <w:rsid w:val="006807B3"/>
    <w:rsid w:val="007479B6"/>
    <w:rsid w:val="008E5F1C"/>
    <w:rsid w:val="008E7F6E"/>
    <w:rsid w:val="008F44D9"/>
    <w:rsid w:val="0096086C"/>
    <w:rsid w:val="009B4F40"/>
    <w:rsid w:val="00A16B13"/>
    <w:rsid w:val="00B75336"/>
    <w:rsid w:val="00BC2764"/>
    <w:rsid w:val="00C7094B"/>
    <w:rsid w:val="00C92CB3"/>
    <w:rsid w:val="00CA25B6"/>
    <w:rsid w:val="00CC7F6A"/>
    <w:rsid w:val="00CD399E"/>
    <w:rsid w:val="00D76237"/>
    <w:rsid w:val="00DD7222"/>
    <w:rsid w:val="00FE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FD814"/>
  <w15:chartTrackingRefBased/>
  <w15:docId w15:val="{DB90F63E-8DE8-4A49-BD5F-53EE7168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A67"/>
  </w:style>
  <w:style w:type="paragraph" w:styleId="Footer">
    <w:name w:val="footer"/>
    <w:basedOn w:val="Normal"/>
    <w:link w:val="FooterChar"/>
    <w:uiPriority w:val="99"/>
    <w:unhideWhenUsed/>
    <w:rsid w:val="000B0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A67"/>
  </w:style>
  <w:style w:type="paragraph" w:styleId="NormalWeb">
    <w:name w:val="Normal (Web)"/>
    <w:basedOn w:val="Normal"/>
    <w:uiPriority w:val="99"/>
    <w:semiHidden/>
    <w:unhideWhenUsed/>
    <w:rsid w:val="007479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99586">
      <w:bodyDiv w:val="1"/>
      <w:marLeft w:val="0"/>
      <w:marRight w:val="0"/>
      <w:marTop w:val="0"/>
      <w:marBottom w:val="0"/>
      <w:divBdr>
        <w:top w:val="none" w:sz="0" w:space="0" w:color="auto"/>
        <w:left w:val="none" w:sz="0" w:space="0" w:color="auto"/>
        <w:bottom w:val="none" w:sz="0" w:space="0" w:color="auto"/>
        <w:right w:val="none" w:sz="0" w:space="0" w:color="auto"/>
      </w:divBdr>
    </w:div>
    <w:div w:id="24283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Taylore Matthews</cp:lastModifiedBy>
  <cp:revision>2</cp:revision>
  <dcterms:created xsi:type="dcterms:W3CDTF">2021-03-22T02:41:00Z</dcterms:created>
  <dcterms:modified xsi:type="dcterms:W3CDTF">2021-03-22T02:41:00Z</dcterms:modified>
</cp:coreProperties>
</file>